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4"/>
          <w:lang w:val="en-US" w:eastAsia="zh-CN"/>
        </w:rPr>
        <w:t>中共东华理工大学纪律检查委员会备案申请表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11"/>
        <w:gridCol w:w="68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日期</w:t>
            </w:r>
          </w:p>
        </w:tc>
        <w:tc>
          <w:tcPr>
            <w:tcW w:w="6811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单位</w:t>
            </w:r>
          </w:p>
        </w:tc>
        <w:tc>
          <w:tcPr>
            <w:tcW w:w="6811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经办人</w:t>
            </w:r>
          </w:p>
        </w:tc>
        <w:tc>
          <w:tcPr>
            <w:tcW w:w="6811" w:type="dxa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27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事项</w:t>
            </w:r>
          </w:p>
        </w:tc>
        <w:tc>
          <w:tcPr>
            <w:tcW w:w="6811" w:type="dxa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34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申请部门负责人</w:t>
            </w:r>
          </w:p>
        </w:tc>
        <w:tc>
          <w:tcPr>
            <w:tcW w:w="6811" w:type="dxa"/>
          </w:tcPr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  <w:p>
            <w:pPr>
              <w:ind w:firstLine="3840" w:firstLineChars="120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  <w:t>（盖章）</w:t>
            </w:r>
          </w:p>
          <w:p>
            <w:pPr>
              <w:ind w:firstLine="3840" w:firstLineChars="1200"/>
              <w:jc w:val="left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  <w:t>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34" w:hRule="atLeast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40"/>
                <w:vertAlign w:val="baseline"/>
                <w:lang w:val="en-US" w:eastAsia="zh-CN"/>
              </w:rPr>
              <w:t>纪委负责人批示</w:t>
            </w:r>
          </w:p>
        </w:tc>
        <w:tc>
          <w:tcPr>
            <w:tcW w:w="6811" w:type="dxa"/>
          </w:tcPr>
          <w:p>
            <w:pPr>
              <w:ind w:firstLine="3840" w:firstLineChars="1200"/>
              <w:jc w:val="left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sz w:val="32"/>
          <w:szCs w:val="40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906006"/>
    <w:rsid w:val="1DE3473F"/>
    <w:rsid w:val="3DB52A04"/>
    <w:rsid w:val="61861CEC"/>
    <w:rsid w:val="67B71258"/>
    <w:rsid w:val="735034C4"/>
    <w:rsid w:val="74C4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2019-11-28T00:43:58Z</dcterms:created>
  <dc:creator>lina</dc:creator>
  <cp:lastModifiedBy>lina</cp:lastModifiedBy>
  <cp:lastPrinted>2019-11-28T00:53:46Z</cp:lastPrinted>
  <dcterms:modified xsi:type="dcterms:W3CDTF">2019-11-28T07:10:12Z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